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D7" w:rsidRDefault="00E97BD7" w:rsidP="00E97BD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ОГОЛОШЕННЯ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 результати проведення торгів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4"/>
      <w:bookmarkEnd w:id="0"/>
      <w:r>
        <w:rPr>
          <w:color w:val="000000"/>
        </w:rPr>
        <w:t>1. Замовник.</w:t>
      </w:r>
    </w:p>
    <w:p w:rsidR="00E97BD7" w:rsidRPr="00E97BD7" w:rsidRDefault="00E97BD7" w:rsidP="00E97B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bookmarkStart w:id="1" w:name="n5"/>
      <w:bookmarkEnd w:id="1"/>
      <w:r w:rsidRPr="00E97BD7">
        <w:rPr>
          <w:rFonts w:ascii="Times New Roman" w:hAnsi="Times New Roman" w:cs="Times New Roman"/>
          <w:color w:val="000000"/>
        </w:rPr>
        <w:t xml:space="preserve">1.1. Найменування. </w:t>
      </w:r>
      <w:r w:rsidRPr="00E97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Відділ освіти Кременецької районної державної адміністрації</w:t>
      </w:r>
    </w:p>
    <w:p w:rsidR="00E97BD7" w:rsidRP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</w:rPr>
      </w:pPr>
      <w:bookmarkStart w:id="2" w:name="n6"/>
      <w:bookmarkEnd w:id="2"/>
      <w:r>
        <w:rPr>
          <w:color w:val="000000"/>
        </w:rPr>
        <w:t xml:space="preserve">1.2. Код за ЄДРПОУ. </w:t>
      </w:r>
      <w:r>
        <w:rPr>
          <w:i/>
          <w:color w:val="000000"/>
        </w:rPr>
        <w:t>02145990</w:t>
      </w:r>
    </w:p>
    <w:p w:rsidR="00E97BD7" w:rsidRPr="00E97BD7" w:rsidRDefault="00E97BD7" w:rsidP="00E97B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bookmarkStart w:id="3" w:name="n7"/>
      <w:bookmarkEnd w:id="3"/>
      <w:r w:rsidRPr="00E97BD7">
        <w:rPr>
          <w:rFonts w:ascii="Times New Roman" w:hAnsi="Times New Roman" w:cs="Times New Roman"/>
          <w:color w:val="000000"/>
        </w:rPr>
        <w:t xml:space="preserve">1.3. Місцезнаходження. </w:t>
      </w:r>
      <w:r w:rsidRPr="00E97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47003, Тернопільська обл., м. Кременець, вул. Шевченка, 32,  каб.1</w:t>
      </w:r>
    </w:p>
    <w:p w:rsidR="00E97BD7" w:rsidRPr="0032312D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</w:rPr>
      </w:pPr>
      <w:bookmarkStart w:id="4" w:name="n8"/>
      <w:bookmarkEnd w:id="4"/>
      <w:r w:rsidRPr="0032312D">
        <w:t xml:space="preserve">2. Джерело фінансування закупівлі. </w:t>
      </w:r>
      <w:r w:rsidR="0032312D">
        <w:rPr>
          <w:i/>
        </w:rPr>
        <w:t>Кошти місцевих бюджетів</w:t>
      </w:r>
    </w:p>
    <w:p w:rsidR="00E97BD7" w:rsidRP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</w:rPr>
      </w:pPr>
      <w:bookmarkStart w:id="5" w:name="n9"/>
      <w:bookmarkEnd w:id="5"/>
      <w:r>
        <w:rPr>
          <w:color w:val="000000"/>
        </w:rPr>
        <w:t xml:space="preserve">3. Процедура закупівлі. </w:t>
      </w:r>
      <w:r>
        <w:rPr>
          <w:i/>
          <w:color w:val="000000"/>
        </w:rPr>
        <w:t>Відкриті торги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0"/>
      <w:bookmarkEnd w:id="6"/>
      <w:r>
        <w:rPr>
          <w:color w:val="000000"/>
        </w:rPr>
        <w:t>4. Інформація про предмет закупівлі.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1"/>
      <w:bookmarkEnd w:id="7"/>
      <w:r>
        <w:rPr>
          <w:color w:val="000000"/>
        </w:rPr>
        <w:t xml:space="preserve">4.1. Найменування предмета закупівлі. </w:t>
      </w:r>
      <w:r w:rsidRPr="00F73D45">
        <w:rPr>
          <w:i/>
        </w:rPr>
        <w:t>Газ природній, скраплений або в газоподібному стані ДК 016:2010 – 06.20.1 (</w:t>
      </w:r>
      <w:r w:rsidRPr="00F73D45">
        <w:rPr>
          <w:bCs/>
          <w:i/>
          <w:lang w:eastAsia="ru-RU"/>
        </w:rPr>
        <w:t>Природний газ ДК   021:2015 – 09123). 2 лоти</w:t>
      </w:r>
    </w:p>
    <w:p w:rsidR="00E97BD7" w:rsidRP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</w:rPr>
      </w:pPr>
      <w:bookmarkStart w:id="8" w:name="n12"/>
      <w:bookmarkEnd w:id="8"/>
      <w:r>
        <w:rPr>
          <w:color w:val="000000"/>
        </w:rPr>
        <w:t xml:space="preserve">4.2. Кількість товарів або обсяг виконання робіт чи надання послуг. </w:t>
      </w:r>
      <w:r w:rsidRPr="00F73D45">
        <w:rPr>
          <w:rFonts w:eastAsia="Calibri"/>
          <w:i/>
          <w:lang w:bidi="en-US"/>
        </w:rPr>
        <w:t>Лот №1 – 160,155 тис. м</w:t>
      </w:r>
      <w:r w:rsidRPr="00F73D45">
        <w:rPr>
          <w:rFonts w:eastAsia="Calibri"/>
          <w:i/>
          <w:vertAlign w:val="superscript"/>
          <w:lang w:bidi="en-US"/>
        </w:rPr>
        <w:t>3</w:t>
      </w:r>
      <w:r w:rsidRPr="00F73D45">
        <w:rPr>
          <w:rFonts w:eastAsia="Calibri"/>
          <w:i/>
          <w:lang w:bidi="en-US"/>
        </w:rPr>
        <w:t>; лот №2 – 84,831 тис.м</w:t>
      </w:r>
      <w:r w:rsidRPr="00F73D45">
        <w:rPr>
          <w:rFonts w:eastAsia="Calibri"/>
          <w:i/>
          <w:vertAlign w:val="superscript"/>
          <w:lang w:bidi="en-US"/>
        </w:rPr>
        <w:t>3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3"/>
      <w:bookmarkEnd w:id="9"/>
      <w:r>
        <w:rPr>
          <w:color w:val="000000"/>
        </w:rPr>
        <w:t xml:space="preserve">4.3. Місце поставки товарів, виконання робіт чи надання послуг. </w:t>
      </w:r>
      <w:r w:rsidRPr="00F73D45">
        <w:rPr>
          <w:rFonts w:eastAsia="Calibri"/>
          <w:b/>
          <w:i/>
          <w:lang w:bidi="en-US"/>
        </w:rPr>
        <w:t>Лот №1</w:t>
      </w:r>
      <w:r w:rsidRPr="00F73D45">
        <w:rPr>
          <w:rFonts w:eastAsia="Calibri"/>
          <w:i/>
          <w:lang w:bidi="en-US"/>
        </w:rPr>
        <w:t xml:space="preserve"> – </w:t>
      </w:r>
      <w:proofErr w:type="spellStart"/>
      <w:r w:rsidRPr="00F73D45">
        <w:rPr>
          <w:rFonts w:eastAsia="Calibri"/>
          <w:i/>
          <w:lang w:bidi="en-US"/>
        </w:rPr>
        <w:t>Лідихівська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ст., </w:t>
      </w:r>
      <w:proofErr w:type="spellStart"/>
      <w:r w:rsidRPr="00F73D45">
        <w:rPr>
          <w:rFonts w:eastAsia="Calibri"/>
          <w:i/>
          <w:lang w:bidi="en-US"/>
        </w:rPr>
        <w:t>Горинська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ст., </w:t>
      </w:r>
      <w:proofErr w:type="spellStart"/>
      <w:r w:rsidRPr="00F73D45">
        <w:rPr>
          <w:rFonts w:eastAsia="Calibri"/>
          <w:i/>
          <w:lang w:bidi="en-US"/>
        </w:rPr>
        <w:t>Сапанівська</w:t>
      </w:r>
      <w:proofErr w:type="spellEnd"/>
      <w:r w:rsidRPr="00F73D45">
        <w:rPr>
          <w:rFonts w:eastAsia="Calibri"/>
          <w:i/>
          <w:lang w:bidi="en-US"/>
        </w:rPr>
        <w:t xml:space="preserve"> ЗОШ І-ІІІ </w:t>
      </w:r>
      <w:proofErr w:type="spellStart"/>
      <w:r w:rsidRPr="00F73D45">
        <w:rPr>
          <w:rFonts w:eastAsia="Calibri"/>
          <w:i/>
          <w:lang w:bidi="en-US"/>
        </w:rPr>
        <w:t>ст</w:t>
      </w:r>
      <w:proofErr w:type="spellEnd"/>
      <w:r w:rsidRPr="00F73D45">
        <w:rPr>
          <w:rFonts w:eastAsia="Calibri"/>
          <w:i/>
          <w:lang w:bidi="en-US"/>
        </w:rPr>
        <w:t>.,</w:t>
      </w:r>
      <w:proofErr w:type="spellStart"/>
      <w:r w:rsidRPr="00F73D45">
        <w:rPr>
          <w:rFonts w:eastAsia="Calibri"/>
          <w:i/>
          <w:lang w:bidi="en-US"/>
        </w:rPr>
        <w:t>Кімнатецька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ст., </w:t>
      </w:r>
      <w:proofErr w:type="spellStart"/>
      <w:r w:rsidRPr="00F73D45">
        <w:rPr>
          <w:rFonts w:eastAsia="Calibri"/>
          <w:i/>
          <w:lang w:bidi="en-US"/>
        </w:rPr>
        <w:t>Дунаївська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 ім. Героя України Олександра </w:t>
      </w:r>
      <w:proofErr w:type="spellStart"/>
      <w:r w:rsidRPr="00F73D45">
        <w:rPr>
          <w:rFonts w:eastAsia="Calibri"/>
          <w:i/>
          <w:lang w:bidi="en-US"/>
        </w:rPr>
        <w:t>Капіноса</w:t>
      </w:r>
      <w:proofErr w:type="spellEnd"/>
      <w:r w:rsidRPr="00F73D45">
        <w:rPr>
          <w:rFonts w:eastAsia="Calibri"/>
          <w:i/>
          <w:lang w:bidi="en-US"/>
        </w:rPr>
        <w:t xml:space="preserve">,  </w:t>
      </w:r>
      <w:proofErr w:type="spellStart"/>
      <w:r w:rsidRPr="00F73D45">
        <w:rPr>
          <w:rFonts w:eastAsia="Calibri"/>
          <w:i/>
          <w:lang w:bidi="en-US"/>
        </w:rPr>
        <w:t>Підлісецька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ст., </w:t>
      </w:r>
      <w:proofErr w:type="spellStart"/>
      <w:r w:rsidRPr="00F73D45">
        <w:rPr>
          <w:rFonts w:eastAsia="Calibri"/>
          <w:i/>
          <w:lang w:bidi="en-US"/>
        </w:rPr>
        <w:t>Плосківська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ст., </w:t>
      </w:r>
      <w:proofErr w:type="spellStart"/>
      <w:r w:rsidRPr="00F73D45">
        <w:rPr>
          <w:rFonts w:eastAsia="Calibri"/>
          <w:i/>
          <w:lang w:bidi="en-US"/>
        </w:rPr>
        <w:t>Будківська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ст., </w:t>
      </w:r>
      <w:proofErr w:type="spellStart"/>
      <w:r w:rsidRPr="00F73D45">
        <w:rPr>
          <w:rFonts w:eastAsia="Calibri"/>
          <w:i/>
          <w:lang w:bidi="en-US"/>
        </w:rPr>
        <w:t>Лосятинська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ст., Кременецький  РЦДТ, відділ освіти Кременецької РДА. </w:t>
      </w:r>
      <w:r w:rsidRPr="00F73D45">
        <w:rPr>
          <w:rFonts w:eastAsia="Calibri"/>
          <w:b/>
          <w:i/>
          <w:lang w:bidi="en-US"/>
        </w:rPr>
        <w:t>Лот №2</w:t>
      </w:r>
      <w:r w:rsidRPr="00F73D45">
        <w:rPr>
          <w:rFonts w:eastAsia="Calibri"/>
          <w:i/>
          <w:lang w:bidi="en-US"/>
        </w:rPr>
        <w:t xml:space="preserve"> – НВК «</w:t>
      </w:r>
      <w:proofErr w:type="spellStart"/>
      <w:r w:rsidRPr="00F73D45">
        <w:rPr>
          <w:rFonts w:eastAsia="Calibri"/>
          <w:i/>
          <w:lang w:bidi="en-US"/>
        </w:rPr>
        <w:t>Старопочаївська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ст.-ДНЗ», </w:t>
      </w:r>
      <w:proofErr w:type="spellStart"/>
      <w:r w:rsidRPr="00F73D45">
        <w:rPr>
          <w:rFonts w:eastAsia="Calibri"/>
          <w:i/>
          <w:lang w:bidi="en-US"/>
        </w:rPr>
        <w:t>Великобережецька</w:t>
      </w:r>
      <w:proofErr w:type="spellEnd"/>
      <w:r w:rsidRPr="00F73D45">
        <w:rPr>
          <w:rFonts w:eastAsia="Calibri"/>
          <w:i/>
          <w:lang w:bidi="en-US"/>
        </w:rPr>
        <w:t xml:space="preserve"> ЗОШ І-ІІІ ст., </w:t>
      </w:r>
      <w:proofErr w:type="spellStart"/>
      <w:r w:rsidRPr="00F73D45">
        <w:rPr>
          <w:rFonts w:eastAsia="Calibri"/>
          <w:i/>
          <w:lang w:bidi="en-US"/>
        </w:rPr>
        <w:t>Крижівська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ст., </w:t>
      </w:r>
      <w:proofErr w:type="spellStart"/>
      <w:r w:rsidRPr="00F73D45">
        <w:rPr>
          <w:rFonts w:eastAsia="Calibri"/>
          <w:i/>
          <w:lang w:bidi="en-US"/>
        </w:rPr>
        <w:t>Гаївська</w:t>
      </w:r>
      <w:proofErr w:type="spellEnd"/>
      <w:r w:rsidRPr="00F73D45">
        <w:rPr>
          <w:rFonts w:eastAsia="Calibri"/>
          <w:i/>
          <w:lang w:bidi="en-US"/>
        </w:rPr>
        <w:t xml:space="preserve"> ЗОШ І-ІІ ст.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4"/>
      <w:bookmarkEnd w:id="10"/>
      <w:r>
        <w:rPr>
          <w:color w:val="000000"/>
        </w:rPr>
        <w:t xml:space="preserve">4.4. Строк поставки товарів, виконання робіт чи надання послуг. </w:t>
      </w:r>
      <w:r w:rsidR="00A56DDC">
        <w:rPr>
          <w:i/>
        </w:rPr>
        <w:t>Березень</w:t>
      </w:r>
      <w:r w:rsidRPr="006F297D">
        <w:rPr>
          <w:i/>
        </w:rPr>
        <w:t>-грудень 2016 року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15"/>
      <w:bookmarkEnd w:id="11"/>
      <w:r>
        <w:rPr>
          <w:color w:val="000000"/>
        </w:rPr>
        <w:t xml:space="preserve">5. Інформування про процедуру закупівлі. 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6"/>
      <w:bookmarkEnd w:id="12"/>
      <w:r>
        <w:rPr>
          <w:color w:val="000000"/>
        </w:rPr>
        <w:t>5.1. Адреса веб-</w:t>
      </w:r>
      <w:proofErr w:type="spellStart"/>
      <w:r>
        <w:rPr>
          <w:color w:val="000000"/>
        </w:rPr>
        <w:t>сайта</w:t>
      </w:r>
      <w:proofErr w:type="spellEnd"/>
      <w:r>
        <w:rPr>
          <w:color w:val="000000"/>
        </w:rPr>
        <w:t xml:space="preserve">, на якому замовником додатково розміщувалась інформація замовника про закупівлю (у разі такого розміщення). </w:t>
      </w:r>
      <w:r w:rsidRPr="00B16B47">
        <w:rPr>
          <w:i/>
        </w:rPr>
        <w:t>www</w:t>
      </w:r>
      <w:r w:rsidRPr="00B16B47">
        <w:t>.</w:t>
      </w:r>
      <w:r w:rsidRPr="00B16B47">
        <w:rPr>
          <w:i/>
        </w:rPr>
        <w:t>kremvo.ucoz.ua</w:t>
      </w:r>
    </w:p>
    <w:p w:rsidR="00A56DDC" w:rsidRPr="00A56DDC" w:rsidRDefault="00A56DDC" w:rsidP="00A56DDC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bookmarkStart w:id="13" w:name="n17"/>
      <w:bookmarkEnd w:id="13"/>
      <w:r>
        <w:rPr>
          <w:rFonts w:ascii="Times New Roman" w:hAnsi="Times New Roman" w:cs="Times New Roman"/>
          <w:color w:val="000000"/>
        </w:rPr>
        <w:t xml:space="preserve">        </w:t>
      </w:r>
      <w:r w:rsidR="00E97BD7" w:rsidRPr="00E97BD7">
        <w:rPr>
          <w:rFonts w:ascii="Times New Roman" w:hAnsi="Times New Roman" w:cs="Times New Roman"/>
          <w:color w:val="000000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29.02.2016 року, №058550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18"/>
      <w:bookmarkEnd w:id="14"/>
      <w:r>
        <w:rPr>
          <w:color w:val="000000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  <w:r w:rsidR="00A56DDC">
        <w:rPr>
          <w:color w:val="000000"/>
        </w:rPr>
        <w:t xml:space="preserve"> </w:t>
      </w:r>
      <w:r w:rsidR="00A56DDC" w:rsidRPr="00A56DDC">
        <w:rPr>
          <w:i/>
          <w:color w:val="000000"/>
        </w:rPr>
        <w:t>04.04.2016 року</w:t>
      </w:r>
      <w:r w:rsidR="00A56DDC">
        <w:rPr>
          <w:i/>
          <w:color w:val="000000"/>
        </w:rPr>
        <w:t xml:space="preserve">, </w:t>
      </w:r>
      <w:r w:rsidR="00A56DDC" w:rsidRPr="00A56DDC">
        <w:rPr>
          <w:i/>
          <w:color w:val="000000"/>
        </w:rPr>
        <w:t xml:space="preserve"> </w:t>
      </w:r>
      <w:r w:rsidR="00A56DDC" w:rsidRPr="00A56DDC">
        <w:rPr>
          <w:i/>
        </w:rPr>
        <w:t>№094692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19"/>
      <w:bookmarkEnd w:id="15"/>
      <w:r>
        <w:rPr>
          <w:color w:val="000000"/>
        </w:rPr>
        <w:t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20"/>
      <w:bookmarkEnd w:id="16"/>
      <w:r>
        <w:rPr>
          <w:color w:val="000000"/>
        </w:rPr>
        <w:t>6. Результат проведення процедури закупівлі.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21"/>
      <w:bookmarkEnd w:id="17"/>
      <w:r>
        <w:rPr>
          <w:color w:val="000000"/>
        </w:rPr>
        <w:t>6.1. Дата акцепту пропозиції конкурсних торгів.</w:t>
      </w:r>
      <w:r w:rsidR="00A56DDC">
        <w:rPr>
          <w:color w:val="000000"/>
        </w:rPr>
        <w:t xml:space="preserve"> </w:t>
      </w:r>
      <w:r w:rsidR="00A56DDC" w:rsidRPr="00A56DDC">
        <w:rPr>
          <w:i/>
          <w:color w:val="000000"/>
        </w:rPr>
        <w:t>31.03.2016 року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22"/>
      <w:bookmarkEnd w:id="18"/>
      <w:r>
        <w:rPr>
          <w:color w:val="000000"/>
        </w:rPr>
        <w:t>6.2. Дата укладення договору про закупівлю.</w:t>
      </w:r>
      <w:r w:rsidR="00A56DDC">
        <w:rPr>
          <w:color w:val="000000"/>
        </w:rPr>
        <w:t xml:space="preserve"> </w:t>
      </w:r>
      <w:r w:rsidR="00A56DDC" w:rsidRPr="00A56DDC">
        <w:rPr>
          <w:i/>
          <w:color w:val="000000"/>
        </w:rPr>
        <w:t>14.04.2016 року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23"/>
      <w:bookmarkEnd w:id="19"/>
      <w:r>
        <w:rPr>
          <w:color w:val="000000"/>
        </w:rPr>
        <w:t>6.3. Торги відмінені чи визнані такими, що не відбулися:</w:t>
      </w:r>
    </w:p>
    <w:p w:rsidR="00E97BD7" w:rsidRDefault="00A56DDC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24"/>
      <w:bookmarkEnd w:id="20"/>
      <w:r>
        <w:rPr>
          <w:color w:val="000000"/>
        </w:rPr>
        <w:t>дата прийняття рішення;</w:t>
      </w:r>
    </w:p>
    <w:p w:rsidR="00A56DDC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25"/>
      <w:bookmarkEnd w:id="21"/>
      <w:r>
        <w:rPr>
          <w:color w:val="000000"/>
        </w:rPr>
        <w:t xml:space="preserve">підстава. </w:t>
      </w:r>
      <w:bookmarkStart w:id="22" w:name="n26"/>
      <w:bookmarkEnd w:id="22"/>
    </w:p>
    <w:p w:rsidR="00E97BD7" w:rsidRPr="00A56DDC" w:rsidRDefault="00E97BD7" w:rsidP="00A56DD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C">
        <w:rPr>
          <w:rFonts w:ascii="Times New Roman" w:hAnsi="Times New Roman" w:cs="Times New Roman"/>
          <w:color w:val="000000"/>
          <w:sz w:val="24"/>
          <w:szCs w:val="24"/>
        </w:rPr>
        <w:t>7. Сума, визначена в договорі про закупівлю.</w:t>
      </w:r>
      <w:r w:rsidR="00A56DDC" w:rsidRPr="00A5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DDC"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Лот №1 – 1155037,86 (один мільйон сто п’ятдесят п’ять тисяч тридцять сім гривень 86 коп.) з ПДВ; лот №2 - 610</w:t>
      </w:r>
      <w:r w:rsidR="00A56DDC" w:rsidRPr="00A56DDC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 </w:t>
      </w:r>
      <w:r w:rsidR="00A56DDC"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783,20 (шістсот десять тисяч сімсот вісімдесят три гривні 20 коп.) з ПДВ.</w:t>
      </w:r>
    </w:p>
    <w:p w:rsidR="00A56DDC" w:rsidRPr="00A56DDC" w:rsidRDefault="00E97BD7" w:rsidP="00A56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23" w:name="n27"/>
      <w:bookmarkEnd w:id="23"/>
      <w:r w:rsidRPr="00A56DDC">
        <w:rPr>
          <w:rFonts w:ascii="Times New Roman" w:hAnsi="Times New Roman" w:cs="Times New Roman"/>
          <w:color w:val="000000"/>
          <w:sz w:val="24"/>
          <w:szCs w:val="24"/>
        </w:rPr>
        <w:t>8. Ціна за одиницю товару (у разі закупівлі товару).</w:t>
      </w:r>
      <w:r w:rsidR="00A56DDC" w:rsidRPr="00A5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DDC"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Лот №1 – 7212,00 </w:t>
      </w:r>
      <w:r w:rsidR="00A56DDC" w:rsidRPr="00A56DD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грн. за 1 тис. м</w:t>
      </w:r>
      <w:r w:rsidR="00A56DDC" w:rsidRPr="00A56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uk-UA"/>
        </w:rPr>
        <w:t>3</w:t>
      </w:r>
      <w:r w:rsidR="00A56DDC" w:rsidRPr="00A56DD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A56DDC" w:rsidRPr="00A56DDC" w:rsidRDefault="00A56DDC" w:rsidP="00A56D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</w:pPr>
      <w:r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Лот №2 - </w:t>
      </w:r>
      <w:r w:rsidRPr="00A56DD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7200,00 </w:t>
      </w:r>
      <w:r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грн. за 1 тис. м</w:t>
      </w:r>
      <w:r w:rsidRPr="00A56DD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bidi="en-US"/>
        </w:rPr>
        <w:t>3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28"/>
      <w:bookmarkEnd w:id="24"/>
      <w:r>
        <w:rPr>
          <w:color w:val="000000"/>
        </w:rPr>
        <w:t>9. Інформація про переможця торгів.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29"/>
      <w:bookmarkEnd w:id="25"/>
      <w:r>
        <w:rPr>
          <w:color w:val="000000"/>
        </w:rPr>
        <w:t>9.1. Найменування/прізвище, ім’я, по батькові.</w:t>
      </w:r>
    </w:p>
    <w:p w:rsidR="00A56DDC" w:rsidRPr="00A56DDC" w:rsidRDefault="00A56DDC" w:rsidP="00A56D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</w:pPr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Лот №1 -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Товариство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з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обмеженою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відповідальністю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«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Енергогазрезерв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»;</w:t>
      </w:r>
    </w:p>
    <w:p w:rsidR="00A56DDC" w:rsidRPr="00A56DDC" w:rsidRDefault="00A56DDC" w:rsidP="00A56D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</w:pPr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Лот №2 -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Товариство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з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обмеженою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відповідальністю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«</w:t>
      </w:r>
      <w:proofErr w:type="spell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Тернопільоблгаз</w:t>
      </w:r>
      <w:proofErr w:type="spell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»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30"/>
      <w:bookmarkEnd w:id="26"/>
      <w:r>
        <w:rPr>
          <w:color w:val="000000"/>
        </w:rPr>
        <w:t>9.2. Код за ЄДРПОУ/реєстраційний номер облікової картки платника податків.</w:t>
      </w:r>
    </w:p>
    <w:p w:rsidR="00A56DDC" w:rsidRPr="00A56DDC" w:rsidRDefault="00A56DDC" w:rsidP="00A56DDC">
      <w:pPr>
        <w:widowControl w:val="0"/>
        <w:tabs>
          <w:tab w:val="left" w:pos="1440"/>
        </w:tabs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>Лот №1 -  3686099</w:t>
      </w:r>
      <w:r w:rsidRPr="00A56DD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6</w:t>
      </w:r>
      <w:proofErr w:type="gramStart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;</w:t>
      </w:r>
      <w:proofErr w:type="gramEnd"/>
      <w:r w:rsidRPr="00A56DDC">
        <w:rPr>
          <w:rFonts w:ascii="Times New Roman" w:eastAsia="Calibri" w:hAnsi="Times New Roman" w:cs="Times New Roman"/>
          <w:i/>
          <w:sz w:val="24"/>
          <w:szCs w:val="24"/>
          <w:lang w:val="ru-RU" w:bidi="en-US"/>
        </w:rPr>
        <w:t xml:space="preserve"> лот №2 – </w:t>
      </w:r>
      <w:r w:rsidRPr="00A56DD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39555103.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31"/>
      <w:bookmarkEnd w:id="27"/>
      <w:r>
        <w:rPr>
          <w:color w:val="000000"/>
        </w:rPr>
        <w:t>9.3. Місцезнаходження (для юридичної особи) або місце проживання (для фізичної особи) та номер телефону, телефаксу.</w:t>
      </w:r>
    </w:p>
    <w:p w:rsidR="004B13B0" w:rsidRPr="004B13B0" w:rsidRDefault="004B13B0" w:rsidP="004B13B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4B13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Лот №1 – </w:t>
      </w:r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18000, Черкаська обл., м. Черкаси, вул. Гоголя, 137, </w:t>
      </w:r>
      <w:proofErr w:type="spellStart"/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тел</w:t>
      </w:r>
      <w:proofErr w:type="spellEnd"/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(0472)32-00-87</w:t>
      </w:r>
    </w:p>
    <w:p w:rsidR="004B13B0" w:rsidRPr="004B13B0" w:rsidRDefault="004B13B0" w:rsidP="004B13B0">
      <w:pPr>
        <w:widowControl w:val="0"/>
        <w:tabs>
          <w:tab w:val="left" w:pos="1440"/>
        </w:tabs>
        <w:spacing w:after="0" w:line="240" w:lineRule="auto"/>
        <w:outlineLvl w:val="2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4B13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Лот №2 - </w:t>
      </w:r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46006, Тернопільська обл., м. Тернопіль, вул. Чернівецька, 54А, </w:t>
      </w:r>
      <w:proofErr w:type="spellStart"/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тел</w:t>
      </w:r>
      <w:proofErr w:type="spellEnd"/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.(0352)52-02-00, </w:t>
      </w:r>
      <w:r w:rsidRPr="004B13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52-01-31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32"/>
      <w:bookmarkStart w:id="29" w:name="_GoBack"/>
      <w:bookmarkEnd w:id="28"/>
      <w:bookmarkEnd w:id="29"/>
      <w:r>
        <w:rPr>
          <w:color w:val="000000"/>
        </w:rPr>
        <w:t>10. Інформація про рамкову угоду.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33"/>
      <w:bookmarkEnd w:id="30"/>
      <w:r>
        <w:rPr>
          <w:color w:val="000000"/>
        </w:rPr>
        <w:t>10.1. Дата та номер рамкової угоди.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34"/>
      <w:bookmarkEnd w:id="31"/>
      <w:r>
        <w:rPr>
          <w:color w:val="000000"/>
        </w:rPr>
        <w:t>10.2. Учасники рамкової угоди.</w:t>
      </w:r>
    </w:p>
    <w:p w:rsidR="00E97BD7" w:rsidRDefault="00E97BD7" w:rsidP="00E97B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35"/>
      <w:bookmarkEnd w:id="32"/>
      <w:r>
        <w:rPr>
          <w:color w:val="000000"/>
        </w:rPr>
        <w:t>10.3. Строк, на який укладено рамкову угоду.</w:t>
      </w:r>
    </w:p>
    <w:p w:rsidR="008A1EB7" w:rsidRDefault="004B13B0">
      <w:pPr>
        <w:rPr>
          <w:rFonts w:ascii="Times New Roman" w:hAnsi="Times New Roman" w:cs="Times New Roman"/>
        </w:rPr>
      </w:pPr>
    </w:p>
    <w:p w:rsidR="00E97BD7" w:rsidRPr="00E97BD7" w:rsidRDefault="00E97BD7" w:rsidP="00E97B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Головний спеціаліст відділу освіти</w:t>
      </w:r>
    </w:p>
    <w:p w:rsidR="00E97BD7" w:rsidRPr="00E97BD7" w:rsidRDefault="00E97BD7" w:rsidP="00E97B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Голова комітету з конкурсних торгів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</w:t>
      </w:r>
      <w:r w:rsidRPr="00E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Л.В. Шевчук</w:t>
      </w:r>
    </w:p>
    <w:sectPr w:rsidR="00E97BD7" w:rsidRPr="00E97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7"/>
    <w:rsid w:val="0032312D"/>
    <w:rsid w:val="004B13B0"/>
    <w:rsid w:val="007F599D"/>
    <w:rsid w:val="00A56DDC"/>
    <w:rsid w:val="00BE3AD1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DD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97BD7"/>
  </w:style>
  <w:style w:type="character" w:customStyle="1" w:styleId="apple-converted-space">
    <w:name w:val="apple-converted-space"/>
    <w:basedOn w:val="a0"/>
    <w:rsid w:val="00E97BD7"/>
  </w:style>
  <w:style w:type="paragraph" w:customStyle="1" w:styleId="rvps2">
    <w:name w:val="rvps2"/>
    <w:basedOn w:val="a"/>
    <w:rsid w:val="00E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56DDC"/>
    <w:rPr>
      <w:rFonts w:ascii="Calibri" w:eastAsia="Calibri" w:hAnsi="Calibri" w:cs="Times New Roman"/>
      <w:b/>
      <w:b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DD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97BD7"/>
  </w:style>
  <w:style w:type="character" w:customStyle="1" w:styleId="apple-converted-space">
    <w:name w:val="apple-converted-space"/>
    <w:basedOn w:val="a0"/>
    <w:rsid w:val="00E97BD7"/>
  </w:style>
  <w:style w:type="paragraph" w:customStyle="1" w:styleId="rvps2">
    <w:name w:val="rvps2"/>
    <w:basedOn w:val="a"/>
    <w:rsid w:val="00E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56DDC"/>
    <w:rPr>
      <w:rFonts w:ascii="Calibri" w:eastAsia="Calibri" w:hAnsi="Calibri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cp:lastPrinted>2016-04-15T05:37:00Z</cp:lastPrinted>
  <dcterms:created xsi:type="dcterms:W3CDTF">2016-02-23T08:30:00Z</dcterms:created>
  <dcterms:modified xsi:type="dcterms:W3CDTF">2016-04-15T05:39:00Z</dcterms:modified>
</cp:coreProperties>
</file>